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1c8f20ce742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 INVEST AS</w:t>
      </w:r>
    </w:p>
    <w:sectPr>
      <w:headerReference xmlns:r="http://schemas.openxmlformats.org/officeDocument/2006/relationships" w:type="default" r:id="R74e1169e2ec1402f"/>
      <w:footerReference xmlns:r="http://schemas.openxmlformats.org/officeDocument/2006/relationships" w:type="default" r:id="R348bc13be64a42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e1169e2ec1402f" /><Relationship Type="http://schemas.openxmlformats.org/officeDocument/2006/relationships/footer" Target="/word/footer1.xml" Id="R348bc13be64a4280" /></Relationships>
</file>