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338ad483c74a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SECURUS AS</w:t>
      </w:r>
    </w:p>
    <w:sectPr>
      <w:headerReference xmlns:r="http://schemas.openxmlformats.org/officeDocument/2006/relationships" w:type="default" r:id="Rbb76e80620cb4eeb"/>
      <w:footerReference xmlns:r="http://schemas.openxmlformats.org/officeDocument/2006/relationships" w:type="default" r:id="Rc2c6d2d62dcd43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76e80620cb4eeb" /><Relationship Type="http://schemas.openxmlformats.org/officeDocument/2006/relationships/footer" Target="/word/footer1.xml" Id="Rc2c6d2d62dcd43a7" /></Relationships>
</file>