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778ef285c6440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Randaberg,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KRIHAR AS</w:t>
      </w:r>
    </w:p>
    <w:sectPr>
      <w:headerReference xmlns:r="http://schemas.openxmlformats.org/officeDocument/2006/relationships" w:type="default" r:id="R287a7d0d19394d7c"/>
      <w:footerReference xmlns:r="http://schemas.openxmlformats.org/officeDocument/2006/relationships" w:type="default" r:id="Ra6c6ef6a9c7245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KRIHAR AS   ·   Org.nr 989 201 166   ·   c/o Perigon, Torvmyrveien 26   ·   4070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KRIHAR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7a7d0d19394d7c" /><Relationship Type="http://schemas.openxmlformats.org/officeDocument/2006/relationships/footer" Target="/word/footer1.xml" Id="Ra6c6ef6a9c7245f5" /></Relationships>
</file>