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9e326f48b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OG ROLF MELQUIST LEGAT TIL FORDEL FOR EIKER HISTORIELAGS EIENDOM FOSSESHOLM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OG ROLF MELQUIST LEGAT TIL FORDEL FOR EIKER HISTORIELAGS EIENDOM FOSSESHOLM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c3f84a77314bec"/>
      <w:footerReference xmlns:r="http://schemas.openxmlformats.org/officeDocument/2006/relationships" w:type="default" r:id="R6345ef9e58a0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3f84a77314bec" /><Relationship Type="http://schemas.openxmlformats.org/officeDocument/2006/relationships/footer" Target="/word/footer1.xml" Id="R6345ef9e58a04a13" /></Relationships>
</file>