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bc4872dbd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KIRNEH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KIRNEH INVEST AS</w:t>
      </w:r>
    </w:p>
    <w:sectPr>
      <w:headerReference xmlns:r="http://schemas.openxmlformats.org/officeDocument/2006/relationships" w:type="default" r:id="Rce4c1e30095c48f5"/>
      <w:footerReference xmlns:r="http://schemas.openxmlformats.org/officeDocument/2006/relationships" w:type="default" r:id="Rc6f95bd45f2f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KIRNEH INVEST AS   ·   Org.nr 934 466 713   ·   c/o Henrik Halleland, Jørgen Kanitz' gate 18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KIRNEH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c1e30095c48f5" /><Relationship Type="http://schemas.openxmlformats.org/officeDocument/2006/relationships/footer" Target="/word/footer1.xml" Id="Rc6f95bd45f2f4135" /></Relationships>
</file>