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3c48d3b6f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M.S.A INVEST AS.</w:t>
      </w:r>
    </w:p>
    <w:sectPr>
      <w:headerReference xmlns:r="http://schemas.openxmlformats.org/officeDocument/2006/relationships" w:type="default" r:id="R28a4a8945d8b4870"/>
      <w:footerReference xmlns:r="http://schemas.openxmlformats.org/officeDocument/2006/relationships" w:type="default" r:id="R90212af0348e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4a8945d8b4870" /><Relationship Type="http://schemas.openxmlformats.org/officeDocument/2006/relationships/footer" Target="/word/footer1.xml" Id="R90212af0348e44de" /></Relationships>
</file>