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4f0008635b4c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VINGLE AS</w:t>
      </w:r>
    </w:p>
    <w:sectPr>
      <w:headerReference xmlns:r="http://schemas.openxmlformats.org/officeDocument/2006/relationships" w:type="default" r:id="R8f3bb58475fb4073"/>
      <w:footerReference xmlns:r="http://schemas.openxmlformats.org/officeDocument/2006/relationships" w:type="default" r:id="R81289da863f944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bb58475fb4073" /><Relationship Type="http://schemas.openxmlformats.org/officeDocument/2006/relationships/footer" Target="/word/footer1.xml" Id="R81289da863f9443e" /></Relationships>
</file>