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a253a98e7143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FARVATN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FARVATN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1aec89c2564572"/>
      <w:footerReference xmlns:r="http://schemas.openxmlformats.org/officeDocument/2006/relationships" w:type="default" r:id="R97b4b63ba84f4c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FARVATN CAPITAL AS   ·   Org.nr 915 550 975   ·   Lars Hilles gate 30   ·   5008 BERGEN   ·   Tlf. 55 99 87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FARVATN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1aec89c2564572" /><Relationship Type="http://schemas.openxmlformats.org/officeDocument/2006/relationships/footer" Target="/word/footer1.xml" Id="R97b4b63ba84f4c22" /></Relationships>
</file>