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3895b5ee1644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RG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RG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044dc5ea4f4e80"/>
      <w:footerReference xmlns:r="http://schemas.openxmlformats.org/officeDocument/2006/relationships" w:type="default" r:id="R75b14c6e948d44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 REKNESKAP AS   ·   Org.nr 915 304 621   ·   Lønningsåsen 17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044dc5ea4f4e80" /><Relationship Type="http://schemas.openxmlformats.org/officeDocument/2006/relationships/footer" Target="/word/footer1.xml" Id="R75b14c6e948d4482" /></Relationships>
</file>